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C3B4" w14:textId="4D8B21DA" w:rsidR="008F76CD" w:rsidRDefault="00D94E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Verwaltungs</w:t>
      </w:r>
      <w:r w:rsidR="007B1AE8" w:rsidRPr="007B1AE8">
        <w:rPr>
          <w:b/>
          <w:bCs/>
          <w:sz w:val="28"/>
          <w:szCs w:val="28"/>
        </w:rPr>
        <w:t xml:space="preserve">gebäude </w:t>
      </w:r>
      <w:r>
        <w:rPr>
          <w:b/>
          <w:bCs/>
          <w:sz w:val="28"/>
          <w:szCs w:val="28"/>
        </w:rPr>
        <w:t>1</w:t>
      </w:r>
    </w:p>
    <w:p w14:paraId="49F70412" w14:textId="2463F13F" w:rsidR="002000D8" w:rsidRDefault="002000D8">
      <w:pPr>
        <w:rPr>
          <w:b/>
          <w:bCs/>
          <w:sz w:val="28"/>
          <w:szCs w:val="28"/>
        </w:rPr>
      </w:pPr>
    </w:p>
    <w:p w14:paraId="57746F58" w14:textId="14441A83" w:rsidR="007C1459" w:rsidRPr="007C1459" w:rsidRDefault="007059E1" w:rsidP="007C1459">
      <w:pPr>
        <w:spacing w:after="120" w:line="240" w:lineRule="auto"/>
        <w:rPr>
          <w:rFonts w:eastAsia="Times New Roman" w:cstheme="minorHAnsi"/>
          <w:b/>
          <w:bCs/>
          <w:sz w:val="28"/>
          <w:szCs w:val="28"/>
          <w:lang w:eastAsia="de-DE"/>
        </w:rPr>
      </w:pPr>
      <w:r>
        <w:rPr>
          <w:rFonts w:eastAsia="Times New Roman" w:cstheme="minorHAnsi"/>
          <w:b/>
          <w:bCs/>
          <w:sz w:val="28"/>
          <w:szCs w:val="28"/>
          <w:lang w:eastAsia="de-DE"/>
        </w:rPr>
        <w:t>Neubau Rechenzentrum Gerling Konzern in Köln</w:t>
      </w:r>
    </w:p>
    <w:p w14:paraId="438BB4E7" w14:textId="77777777" w:rsidR="007C1459" w:rsidRPr="007C1459" w:rsidRDefault="007C1459" w:rsidP="007C1459">
      <w:pPr>
        <w:spacing w:after="120" w:line="240" w:lineRule="auto"/>
        <w:rPr>
          <w:rFonts w:ascii="Arial" w:eastAsia="Times New Roman" w:hAnsi="Arial" w:cs="Arial"/>
          <w:sz w:val="20"/>
          <w:lang w:eastAsia="de-DE"/>
        </w:rPr>
      </w:pPr>
    </w:p>
    <w:p w14:paraId="34CC449C" w14:textId="7F1DEAEF" w:rsidR="002000D8" w:rsidRDefault="00EA4977" w:rsidP="00D73ED2">
      <w:pPr>
        <w:rPr>
          <w:noProof/>
        </w:rPr>
      </w:pPr>
      <w:r>
        <w:rPr>
          <w:noProof/>
        </w:rPr>
        <w:drawing>
          <wp:inline distT="0" distB="0" distL="0" distR="0" wp14:anchorId="39CAE203" wp14:editId="09A32058">
            <wp:extent cx="3914775" cy="2952750"/>
            <wp:effectExtent l="0" t="0" r="9525" b="0"/>
            <wp:docPr id="3076" name="Picture 95">
              <a:extLst xmlns:a="http://schemas.openxmlformats.org/drawingml/2006/main">
                <a:ext uri="{FF2B5EF4-FFF2-40B4-BE49-F238E27FC236}">
                  <a16:creationId xmlns:a16="http://schemas.microsoft.com/office/drawing/2014/main" id="{F48CF052-8EEB-4225-9456-5A7E4B0C03C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95">
                      <a:extLst>
                        <a:ext uri="{FF2B5EF4-FFF2-40B4-BE49-F238E27FC236}">
                          <a16:creationId xmlns:a16="http://schemas.microsoft.com/office/drawing/2014/main" id="{F48CF052-8EEB-4225-9456-5A7E4B0C03C0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655" cy="295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50D6" w14:textId="005DFE22" w:rsidR="003625FC" w:rsidRDefault="003625FC" w:rsidP="00F817B0">
      <w:pPr>
        <w:spacing w:after="120"/>
        <w:rPr>
          <w:noProof/>
        </w:rPr>
      </w:pPr>
    </w:p>
    <w:p w14:paraId="0EAD2174" w14:textId="77777777" w:rsidR="00E64DB4" w:rsidRDefault="003625FC" w:rsidP="00E64DB4">
      <w:pPr>
        <w:spacing w:after="120"/>
        <w:rPr>
          <w:sz w:val="24"/>
          <w:szCs w:val="24"/>
        </w:rPr>
      </w:pPr>
      <w:r w:rsidRPr="00D73ED2">
        <w:rPr>
          <w:sz w:val="24"/>
          <w:szCs w:val="24"/>
        </w:rPr>
        <w:t>Bauherr</w:t>
      </w:r>
      <w:r w:rsidR="00B2488A" w:rsidRPr="00D73ED2">
        <w:rPr>
          <w:sz w:val="24"/>
          <w:szCs w:val="24"/>
        </w:rPr>
        <w:tab/>
      </w:r>
      <w:r w:rsidR="00E64DB4">
        <w:rPr>
          <w:sz w:val="24"/>
          <w:szCs w:val="24"/>
        </w:rPr>
        <w:t>Gerling Konzern</w:t>
      </w:r>
    </w:p>
    <w:p w14:paraId="55A69BF8" w14:textId="4A83B394" w:rsidR="008C210C" w:rsidRPr="00D73ED2" w:rsidRDefault="008C210C" w:rsidP="00E64DB4">
      <w:pPr>
        <w:spacing w:after="120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D73ED2">
        <w:rPr>
          <w:rFonts w:eastAsia="Times New Roman" w:cstheme="minorHAnsi"/>
          <w:sz w:val="24"/>
          <w:szCs w:val="24"/>
          <w:lang w:eastAsia="de-DE"/>
        </w:rPr>
        <w:t>Bausumme</w:t>
      </w:r>
      <w:r w:rsidRPr="00D73ED2">
        <w:rPr>
          <w:rFonts w:eastAsia="Times New Roman" w:cstheme="minorHAnsi"/>
          <w:sz w:val="24"/>
          <w:szCs w:val="24"/>
          <w:lang w:eastAsia="de-DE"/>
        </w:rPr>
        <w:tab/>
      </w:r>
      <w:r w:rsidR="00925A7F">
        <w:rPr>
          <w:rFonts w:eastAsia="Times New Roman" w:cstheme="minorHAnsi"/>
          <w:sz w:val="24"/>
          <w:szCs w:val="24"/>
          <w:lang w:eastAsia="de-DE"/>
        </w:rPr>
        <w:t>27</w:t>
      </w:r>
      <w:r w:rsidRPr="00D73ED2">
        <w:rPr>
          <w:rFonts w:eastAsia="Times New Roman" w:cstheme="minorHAnsi"/>
          <w:sz w:val="24"/>
          <w:szCs w:val="24"/>
          <w:lang w:eastAsia="de-DE"/>
        </w:rPr>
        <w:t xml:space="preserve"> Mio. </w:t>
      </w:r>
      <w:r w:rsidR="00C0794A" w:rsidRPr="00D73ED2">
        <w:rPr>
          <w:rFonts w:eastAsia="Times New Roman" w:cstheme="minorHAnsi"/>
          <w:sz w:val="24"/>
          <w:szCs w:val="24"/>
          <w:lang w:eastAsia="de-DE"/>
        </w:rPr>
        <w:t>€</w:t>
      </w:r>
    </w:p>
    <w:p w14:paraId="3EDB2204" w14:textId="43B22125" w:rsidR="00033118" w:rsidRDefault="003625FC" w:rsidP="00033118">
      <w:pPr>
        <w:spacing w:after="120"/>
        <w:rPr>
          <w:sz w:val="24"/>
          <w:szCs w:val="24"/>
        </w:rPr>
      </w:pPr>
      <w:r w:rsidRPr="00D73ED2">
        <w:rPr>
          <w:sz w:val="24"/>
          <w:szCs w:val="24"/>
        </w:rPr>
        <w:t>Zeitraum</w:t>
      </w:r>
      <w:r w:rsidR="00B2488A" w:rsidRPr="00D73ED2">
        <w:rPr>
          <w:sz w:val="24"/>
          <w:szCs w:val="24"/>
        </w:rPr>
        <w:tab/>
      </w:r>
      <w:r w:rsidR="00FE6A5B">
        <w:rPr>
          <w:sz w:val="24"/>
          <w:szCs w:val="24"/>
        </w:rPr>
        <w:t>1985</w:t>
      </w:r>
      <w:r w:rsidR="007C1459">
        <w:rPr>
          <w:sz w:val="24"/>
          <w:szCs w:val="24"/>
        </w:rPr>
        <w:t xml:space="preserve"> </w:t>
      </w:r>
      <w:r w:rsidR="00FE6A5B">
        <w:rPr>
          <w:sz w:val="24"/>
          <w:szCs w:val="24"/>
        </w:rPr>
        <w:t>-</w:t>
      </w:r>
      <w:r w:rsidR="007C1459">
        <w:rPr>
          <w:sz w:val="24"/>
          <w:szCs w:val="24"/>
        </w:rPr>
        <w:t xml:space="preserve"> </w:t>
      </w:r>
      <w:r w:rsidR="00FE6A5B">
        <w:rPr>
          <w:sz w:val="24"/>
          <w:szCs w:val="24"/>
        </w:rPr>
        <w:t>1987</w:t>
      </w:r>
    </w:p>
    <w:p w14:paraId="2C928489" w14:textId="77777777" w:rsidR="00925A7F" w:rsidRPr="00925A7F" w:rsidRDefault="00176EA8" w:rsidP="00925A7F">
      <w:pPr>
        <w:spacing w:after="0"/>
        <w:rPr>
          <w:rFonts w:eastAsia="Times New Roman" w:cstheme="minorHAnsi"/>
          <w:sz w:val="24"/>
          <w:szCs w:val="24"/>
          <w:lang w:eastAsia="de-DE"/>
        </w:rPr>
      </w:pPr>
      <w:r w:rsidRPr="00D73ED2">
        <w:rPr>
          <w:rFonts w:cstheme="minorHAnsi"/>
          <w:sz w:val="24"/>
          <w:szCs w:val="24"/>
        </w:rPr>
        <w:t>Projekt</w:t>
      </w:r>
      <w:r>
        <w:rPr>
          <w:rFonts w:cstheme="minorHAnsi"/>
          <w:sz w:val="24"/>
          <w:szCs w:val="24"/>
        </w:rPr>
        <w:tab/>
      </w:r>
      <w:r w:rsidRPr="00F23338">
        <w:rPr>
          <w:rFonts w:cstheme="minorHAnsi"/>
          <w:sz w:val="24"/>
          <w:szCs w:val="24"/>
        </w:rPr>
        <w:tab/>
      </w:r>
      <w:r w:rsidR="00925A7F" w:rsidRPr="00925A7F">
        <w:rPr>
          <w:rFonts w:eastAsia="Times New Roman" w:cstheme="minorHAnsi"/>
          <w:sz w:val="24"/>
          <w:szCs w:val="24"/>
          <w:lang w:eastAsia="de-DE"/>
        </w:rPr>
        <w:t>Neubau des Rechenzentrums</w:t>
      </w:r>
    </w:p>
    <w:p w14:paraId="0BF35550" w14:textId="4AEFBAE0" w:rsidR="00925A7F" w:rsidRPr="00925A7F" w:rsidRDefault="00925A7F" w:rsidP="00925A7F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25A7F">
        <w:rPr>
          <w:rFonts w:eastAsia="Times New Roman" w:cstheme="minorHAnsi"/>
          <w:sz w:val="24"/>
          <w:szCs w:val="24"/>
          <w:lang w:eastAsia="de-DE"/>
        </w:rPr>
        <w:tab/>
      </w:r>
      <w:r w:rsidRPr="00925A7F">
        <w:rPr>
          <w:rFonts w:eastAsia="Times New Roman" w:cstheme="minorHAnsi"/>
          <w:sz w:val="24"/>
          <w:szCs w:val="24"/>
          <w:lang w:eastAsia="de-DE"/>
        </w:rPr>
        <w:tab/>
        <w:t>mit Verwaltungsgebäude, Wohngebäude</w:t>
      </w:r>
    </w:p>
    <w:p w14:paraId="111C93DD" w14:textId="0B63F48C" w:rsidR="00925A7F" w:rsidRPr="00925A7F" w:rsidRDefault="00925A7F" w:rsidP="00925A7F">
      <w:pPr>
        <w:spacing w:after="12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25A7F">
        <w:rPr>
          <w:rFonts w:eastAsia="Times New Roman" w:cstheme="minorHAnsi"/>
          <w:sz w:val="24"/>
          <w:szCs w:val="24"/>
          <w:lang w:eastAsia="de-DE"/>
        </w:rPr>
        <w:tab/>
      </w:r>
      <w:r w:rsidRPr="00925A7F">
        <w:rPr>
          <w:rFonts w:eastAsia="Times New Roman" w:cstheme="minorHAnsi"/>
          <w:sz w:val="24"/>
          <w:szCs w:val="24"/>
          <w:lang w:eastAsia="de-DE"/>
        </w:rPr>
        <w:tab/>
        <w:t>und Kindertagesstätte in Köln, Friesenviertel</w:t>
      </w:r>
    </w:p>
    <w:p w14:paraId="0D91D36E" w14:textId="5443BB49" w:rsidR="00653732" w:rsidRDefault="003625FC" w:rsidP="00653732">
      <w:pPr>
        <w:spacing w:after="0"/>
        <w:rPr>
          <w:sz w:val="24"/>
          <w:szCs w:val="24"/>
        </w:rPr>
      </w:pPr>
      <w:r w:rsidRPr="00D73ED2">
        <w:rPr>
          <w:sz w:val="24"/>
          <w:szCs w:val="24"/>
        </w:rPr>
        <w:t>Leistung</w:t>
      </w:r>
      <w:r w:rsidR="008C210C" w:rsidRPr="00D73ED2">
        <w:rPr>
          <w:sz w:val="24"/>
          <w:szCs w:val="24"/>
        </w:rPr>
        <w:tab/>
      </w:r>
      <w:r w:rsidR="00653732">
        <w:rPr>
          <w:sz w:val="24"/>
          <w:szCs w:val="24"/>
        </w:rPr>
        <w:t>Als Projektleiter bei HPP</w:t>
      </w:r>
    </w:p>
    <w:p w14:paraId="2363EC59" w14:textId="75E92DE0" w:rsidR="00653732" w:rsidRPr="00653732" w:rsidRDefault="00653732" w:rsidP="003E272B">
      <w:pPr>
        <w:spacing w:after="120"/>
        <w:ind w:left="708" w:firstLine="708"/>
        <w:rPr>
          <w:rFonts w:ascii="Arial" w:eastAsia="Times New Roman" w:hAnsi="Arial" w:cs="Arial"/>
          <w:lang w:eastAsia="de-DE"/>
        </w:rPr>
      </w:pPr>
      <w:r w:rsidRPr="00653732">
        <w:rPr>
          <w:rFonts w:ascii="Arial" w:eastAsia="Times New Roman" w:hAnsi="Arial" w:cs="Arial"/>
          <w:lang w:eastAsia="de-DE"/>
        </w:rPr>
        <w:t>Projektsteuerung, einschl. Leistungsphasen 6 + 7</w:t>
      </w:r>
    </w:p>
    <w:p w14:paraId="683FB9C3" w14:textId="544C6D8D" w:rsidR="00D73ED2" w:rsidRPr="00D73ED2" w:rsidRDefault="00D73ED2" w:rsidP="00F817B0">
      <w:pPr>
        <w:spacing w:after="0"/>
        <w:ind w:left="1416"/>
        <w:jc w:val="both"/>
        <w:rPr>
          <w:rFonts w:eastAsia="Times New Roman" w:cstheme="minorHAnsi"/>
          <w:sz w:val="24"/>
          <w:szCs w:val="24"/>
          <w:lang w:eastAsia="de-DE"/>
        </w:rPr>
      </w:pPr>
      <w:r w:rsidRPr="00D73ED2">
        <w:rPr>
          <w:rFonts w:eastAsia="Times New Roman" w:cstheme="minorHAnsi"/>
          <w:sz w:val="24"/>
          <w:szCs w:val="24"/>
          <w:lang w:eastAsia="de-DE"/>
        </w:rPr>
        <w:t>Vorbereitung der Vergabe: Erstellung der Leistungsverzeichnisse einschließlich Massenermittlung. Abstimmen und Koordinieren der Leistungs-beschreibungen der an der Planung fachlich Beteiligten.</w:t>
      </w:r>
    </w:p>
    <w:p w14:paraId="6FC65D2E" w14:textId="77777777" w:rsidR="00D73ED2" w:rsidRPr="00D73ED2" w:rsidRDefault="00D73ED2" w:rsidP="00176EA8">
      <w:pPr>
        <w:spacing w:after="0" w:line="240" w:lineRule="auto"/>
        <w:ind w:left="1416"/>
        <w:jc w:val="both"/>
        <w:rPr>
          <w:rFonts w:eastAsia="Times New Roman" w:cstheme="minorHAnsi"/>
          <w:sz w:val="24"/>
          <w:szCs w:val="24"/>
          <w:lang w:eastAsia="de-DE"/>
        </w:rPr>
      </w:pPr>
      <w:r w:rsidRPr="00D73ED2">
        <w:rPr>
          <w:rFonts w:eastAsia="Times New Roman" w:cstheme="minorHAnsi"/>
          <w:sz w:val="24"/>
          <w:szCs w:val="24"/>
          <w:lang w:eastAsia="de-DE"/>
        </w:rPr>
        <w:t>Mitwirkung bei der Vergabe: Zusammenstellen der Verdingungsunterlagen für alle Leistungsbereiche. Einholen von Angeboten. Prüfen und Werten der Angebote einschließlich Aufstellen eines Preisspiegels. Verhandlungsführung mit den Bietern. Mitwirken bei der Auftragserteilung.</w:t>
      </w:r>
    </w:p>
    <w:p w14:paraId="30EB1068" w14:textId="533BE366" w:rsidR="003625FC" w:rsidRPr="003625FC" w:rsidRDefault="003625FC" w:rsidP="003625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625FC" w:rsidRPr="003625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E8"/>
    <w:rsid w:val="00033118"/>
    <w:rsid w:val="000A3A22"/>
    <w:rsid w:val="00113845"/>
    <w:rsid w:val="00176EA8"/>
    <w:rsid w:val="002000D8"/>
    <w:rsid w:val="00314FD5"/>
    <w:rsid w:val="003217F1"/>
    <w:rsid w:val="00360D8B"/>
    <w:rsid w:val="003625FC"/>
    <w:rsid w:val="003E272B"/>
    <w:rsid w:val="00653732"/>
    <w:rsid w:val="007059E1"/>
    <w:rsid w:val="00793806"/>
    <w:rsid w:val="007B1AE8"/>
    <w:rsid w:val="007C1459"/>
    <w:rsid w:val="007E62BF"/>
    <w:rsid w:val="008C210C"/>
    <w:rsid w:val="008F76CD"/>
    <w:rsid w:val="00925A7F"/>
    <w:rsid w:val="00954736"/>
    <w:rsid w:val="00963ED9"/>
    <w:rsid w:val="00B2488A"/>
    <w:rsid w:val="00BB4262"/>
    <w:rsid w:val="00C034F0"/>
    <w:rsid w:val="00C0794A"/>
    <w:rsid w:val="00D73ED2"/>
    <w:rsid w:val="00D900BB"/>
    <w:rsid w:val="00D94ED6"/>
    <w:rsid w:val="00DF4176"/>
    <w:rsid w:val="00E1792A"/>
    <w:rsid w:val="00E64DB4"/>
    <w:rsid w:val="00EA4977"/>
    <w:rsid w:val="00F23338"/>
    <w:rsid w:val="00F817B0"/>
    <w:rsid w:val="00FD0AF5"/>
    <w:rsid w:val="00FD7FC6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F5F8"/>
  <w15:chartTrackingRefBased/>
  <w15:docId w15:val="{839BDBB7-F952-4208-B161-BC61B9F7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Weirauch</dc:creator>
  <cp:keywords/>
  <dc:description/>
  <cp:lastModifiedBy>Hartmut Weirauch</cp:lastModifiedBy>
  <cp:revision>12</cp:revision>
  <dcterms:created xsi:type="dcterms:W3CDTF">2022-02-06T17:21:00Z</dcterms:created>
  <dcterms:modified xsi:type="dcterms:W3CDTF">2022-02-07T06:52:00Z</dcterms:modified>
</cp:coreProperties>
</file>